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45296" w14:textId="77777777" w:rsidR="00E0111F" w:rsidRDefault="00E0111F" w:rsidP="00CE5091">
      <w:pPr>
        <w:spacing w:before="100" w:beforeAutospacing="1" w:after="100" w:afterAutospacing="1" w:line="360" w:lineRule="auto"/>
        <w:jc w:val="both"/>
        <w:rPr>
          <w:rFonts w:ascii="Times New Roman" w:eastAsia="Times New Roman" w:hAnsi="Times New Roman" w:cs="Times New Roman"/>
          <w:b/>
          <w:bCs/>
          <w:sz w:val="24"/>
          <w:szCs w:val="24"/>
          <w:lang w:eastAsia="en-ZW"/>
        </w:rPr>
      </w:pPr>
      <w:r>
        <w:rPr>
          <w:noProof/>
          <w:position w:val="9"/>
          <w:sz w:val="20"/>
          <w:lang w:eastAsia="en-ZW"/>
        </w:rPr>
        <w:drawing>
          <wp:inline distT="0" distB="0" distL="0" distR="0" wp14:anchorId="7EE44370" wp14:editId="0FC3070E">
            <wp:extent cx="1333500" cy="11811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334182" cy="1181704"/>
                    </a:xfrm>
                    <a:prstGeom prst="rect">
                      <a:avLst/>
                    </a:prstGeom>
                  </pic:spPr>
                </pic:pic>
              </a:graphicData>
            </a:graphic>
          </wp:inline>
        </w:drawing>
      </w:r>
      <w:r>
        <w:rPr>
          <w:rFonts w:ascii="Times New Roman" w:eastAsia="Times New Roman" w:hAnsi="Times New Roman" w:cs="Times New Roman"/>
          <w:b/>
          <w:bCs/>
          <w:sz w:val="24"/>
          <w:szCs w:val="24"/>
          <w:lang w:eastAsia="en-ZW"/>
        </w:rPr>
        <w:t xml:space="preserve">                                                                                        </w:t>
      </w:r>
      <w:r w:rsidR="00776665" w:rsidRPr="00776665">
        <w:rPr>
          <w:rFonts w:ascii="Times New Roman" w:eastAsia="Times New Roman" w:hAnsi="Times New Roman" w:cs="Times New Roman"/>
          <w:b/>
          <w:bCs/>
          <w:noProof/>
          <w:sz w:val="24"/>
          <w:szCs w:val="24"/>
          <w:lang w:eastAsia="en-ZW"/>
        </w:rPr>
        <w:drawing>
          <wp:inline distT="0" distB="0" distL="0" distR="0" wp14:anchorId="01ED9BC6" wp14:editId="6F9130E3">
            <wp:extent cx="1219200" cy="1219200"/>
            <wp:effectExtent l="0" t="0" r="0" b="0"/>
            <wp:docPr id="8" name="Picture 7">
              <a:extLst xmlns:a="http://schemas.openxmlformats.org/drawingml/2006/main">
                <a:ext uri="{FF2B5EF4-FFF2-40B4-BE49-F238E27FC236}">
                  <a16:creationId xmlns:a16="http://schemas.microsoft.com/office/drawing/2014/main" id="{938CF191-D5F5-13DC-EE9F-89A95AE19E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38CF191-D5F5-13DC-EE9F-89A95AE19EAB}"/>
                        </a:ext>
                      </a:extLst>
                    </pic:cNvPr>
                    <pic:cNvPicPr>
                      <a:picLocks noChangeAspect="1"/>
                    </pic:cNvPicPr>
                  </pic:nvPicPr>
                  <pic:blipFill>
                    <a:blip r:embed="rId6"/>
                    <a:stretch>
                      <a:fillRect/>
                    </a:stretch>
                  </pic:blipFill>
                  <pic:spPr>
                    <a:xfrm>
                      <a:off x="0" y="0"/>
                      <a:ext cx="1219200" cy="1219200"/>
                    </a:xfrm>
                    <a:prstGeom prst="rect">
                      <a:avLst/>
                    </a:prstGeom>
                  </pic:spPr>
                </pic:pic>
              </a:graphicData>
            </a:graphic>
          </wp:inline>
        </w:drawing>
      </w:r>
    </w:p>
    <w:p w14:paraId="5CF11E7B" w14:textId="77777777" w:rsidR="009078D1" w:rsidRPr="00F639C8" w:rsidRDefault="009078D1" w:rsidP="00E0111F">
      <w:pPr>
        <w:ind w:right="14"/>
        <w:jc w:val="center"/>
        <w:rPr>
          <w:rFonts w:ascii="Times New Roman" w:hAnsi="Times New Roman" w:cs="Times New Roman"/>
          <w:b/>
          <w:sz w:val="32"/>
          <w:szCs w:val="32"/>
        </w:rPr>
      </w:pPr>
    </w:p>
    <w:p w14:paraId="292B344B" w14:textId="77777777" w:rsidR="00E0111F" w:rsidRPr="00B57338" w:rsidRDefault="00E0111F" w:rsidP="00E0111F">
      <w:pPr>
        <w:ind w:right="14"/>
        <w:jc w:val="center"/>
        <w:rPr>
          <w:rFonts w:ascii="Times New Roman" w:hAnsi="Times New Roman" w:cs="Times New Roman"/>
          <w:b/>
          <w:sz w:val="36"/>
          <w:szCs w:val="36"/>
        </w:rPr>
      </w:pPr>
      <w:r w:rsidRPr="00B57338">
        <w:rPr>
          <w:rFonts w:ascii="Times New Roman" w:hAnsi="Times New Roman" w:cs="Times New Roman"/>
          <w:b/>
          <w:sz w:val="36"/>
          <w:szCs w:val="36"/>
        </w:rPr>
        <w:t>CHIR</w:t>
      </w:r>
      <w:r w:rsidR="00776665" w:rsidRPr="00B57338">
        <w:rPr>
          <w:rFonts w:ascii="Times New Roman" w:hAnsi="Times New Roman" w:cs="Times New Roman"/>
          <w:b/>
          <w:sz w:val="36"/>
          <w:szCs w:val="36"/>
        </w:rPr>
        <w:t xml:space="preserve">UMANZU RURAL DISTRICT </w:t>
      </w:r>
      <w:r w:rsidRPr="00B57338">
        <w:rPr>
          <w:rFonts w:ascii="Times New Roman" w:hAnsi="Times New Roman" w:cs="Times New Roman"/>
          <w:b/>
          <w:spacing w:val="-2"/>
          <w:sz w:val="36"/>
          <w:szCs w:val="36"/>
        </w:rPr>
        <w:t>COUNCIL</w:t>
      </w:r>
    </w:p>
    <w:p w14:paraId="7981F264" w14:textId="77777777" w:rsidR="002A47CC" w:rsidRDefault="002A47CC" w:rsidP="00E0111F">
      <w:pPr>
        <w:spacing w:before="1"/>
        <w:ind w:left="10" w:right="18"/>
        <w:jc w:val="center"/>
        <w:rPr>
          <w:rFonts w:ascii="Times New Roman" w:hAnsi="Times New Roman" w:cs="Times New Roman"/>
          <w:b/>
          <w:spacing w:val="-4"/>
          <w:sz w:val="32"/>
          <w:szCs w:val="32"/>
        </w:rPr>
      </w:pPr>
    </w:p>
    <w:p w14:paraId="33995B00" w14:textId="77777777" w:rsidR="00B57338" w:rsidRDefault="00B57338" w:rsidP="00E0111F">
      <w:pPr>
        <w:spacing w:before="1"/>
        <w:ind w:left="10" w:right="18"/>
        <w:jc w:val="center"/>
        <w:rPr>
          <w:rFonts w:ascii="Times New Roman" w:hAnsi="Times New Roman" w:cs="Times New Roman"/>
          <w:b/>
          <w:spacing w:val="-4"/>
          <w:sz w:val="32"/>
          <w:szCs w:val="32"/>
        </w:rPr>
      </w:pPr>
    </w:p>
    <w:p w14:paraId="7560ABE6" w14:textId="77777777" w:rsidR="00B57338" w:rsidRPr="00F639C8" w:rsidRDefault="00B57338" w:rsidP="00E0111F">
      <w:pPr>
        <w:spacing w:before="1"/>
        <w:ind w:left="10" w:right="18"/>
        <w:jc w:val="center"/>
        <w:rPr>
          <w:rFonts w:ascii="Times New Roman" w:hAnsi="Times New Roman" w:cs="Times New Roman"/>
          <w:b/>
          <w:spacing w:val="-4"/>
          <w:sz w:val="32"/>
          <w:szCs w:val="32"/>
        </w:rPr>
      </w:pPr>
    </w:p>
    <w:p w14:paraId="093CDBAB" w14:textId="77777777" w:rsidR="00E0111F" w:rsidRPr="00B57338" w:rsidRDefault="00E0111F" w:rsidP="00E0111F">
      <w:pPr>
        <w:spacing w:before="1"/>
        <w:ind w:left="10" w:right="18"/>
        <w:jc w:val="center"/>
        <w:rPr>
          <w:rFonts w:ascii="Times New Roman" w:hAnsi="Times New Roman" w:cs="Times New Roman"/>
          <w:b/>
          <w:sz w:val="40"/>
          <w:szCs w:val="40"/>
          <w:u w:val="single"/>
        </w:rPr>
      </w:pPr>
      <w:r w:rsidRPr="00B57338">
        <w:rPr>
          <w:rFonts w:ascii="Times New Roman" w:hAnsi="Times New Roman" w:cs="Times New Roman"/>
          <w:b/>
          <w:spacing w:val="-4"/>
          <w:sz w:val="40"/>
          <w:szCs w:val="40"/>
          <w:u w:val="single"/>
        </w:rPr>
        <w:t>MASTER</w:t>
      </w:r>
      <w:r w:rsidRPr="00B57338">
        <w:rPr>
          <w:rFonts w:ascii="Times New Roman" w:hAnsi="Times New Roman" w:cs="Times New Roman"/>
          <w:b/>
          <w:spacing w:val="-10"/>
          <w:sz w:val="40"/>
          <w:szCs w:val="40"/>
          <w:u w:val="single"/>
        </w:rPr>
        <w:t xml:space="preserve"> </w:t>
      </w:r>
      <w:r w:rsidRPr="00B57338">
        <w:rPr>
          <w:rFonts w:ascii="Times New Roman" w:hAnsi="Times New Roman" w:cs="Times New Roman"/>
          <w:b/>
          <w:spacing w:val="-4"/>
          <w:sz w:val="40"/>
          <w:szCs w:val="40"/>
          <w:u w:val="single"/>
        </w:rPr>
        <w:t>PLAN</w:t>
      </w:r>
      <w:r w:rsidRPr="00B57338">
        <w:rPr>
          <w:rFonts w:ascii="Times New Roman" w:hAnsi="Times New Roman" w:cs="Times New Roman"/>
          <w:b/>
          <w:spacing w:val="-9"/>
          <w:sz w:val="40"/>
          <w:szCs w:val="40"/>
          <w:u w:val="single"/>
        </w:rPr>
        <w:t xml:space="preserve"> </w:t>
      </w:r>
      <w:r w:rsidR="00F639C8" w:rsidRPr="00B57338">
        <w:rPr>
          <w:rFonts w:ascii="Times New Roman" w:hAnsi="Times New Roman" w:cs="Times New Roman"/>
          <w:b/>
          <w:spacing w:val="-4"/>
          <w:sz w:val="40"/>
          <w:szCs w:val="40"/>
          <w:u w:val="single"/>
        </w:rPr>
        <w:t>(2025-2040</w:t>
      </w:r>
      <w:r w:rsidRPr="00B57338">
        <w:rPr>
          <w:rFonts w:ascii="Times New Roman" w:hAnsi="Times New Roman" w:cs="Times New Roman"/>
          <w:b/>
          <w:spacing w:val="-4"/>
          <w:sz w:val="40"/>
          <w:szCs w:val="40"/>
          <w:u w:val="single"/>
        </w:rPr>
        <w:t>)</w:t>
      </w:r>
    </w:p>
    <w:p w14:paraId="7EC3F3FA" w14:textId="77777777" w:rsidR="00E0111F" w:rsidRDefault="00E0111F" w:rsidP="00E0111F">
      <w:pPr>
        <w:spacing w:before="1"/>
        <w:ind w:left="10" w:right="18"/>
        <w:jc w:val="center"/>
        <w:rPr>
          <w:rFonts w:ascii="Times New Roman" w:hAnsi="Times New Roman" w:cs="Times New Roman"/>
          <w:b/>
          <w:spacing w:val="-4"/>
          <w:sz w:val="32"/>
          <w:szCs w:val="32"/>
        </w:rPr>
      </w:pPr>
    </w:p>
    <w:p w14:paraId="216B76EB" w14:textId="77777777" w:rsidR="00B57338" w:rsidRPr="00F639C8" w:rsidRDefault="00B57338" w:rsidP="00E0111F">
      <w:pPr>
        <w:spacing w:before="1"/>
        <w:ind w:left="10" w:right="18"/>
        <w:jc w:val="center"/>
        <w:rPr>
          <w:rFonts w:ascii="Times New Roman" w:hAnsi="Times New Roman" w:cs="Times New Roman"/>
          <w:b/>
          <w:spacing w:val="-4"/>
          <w:sz w:val="32"/>
          <w:szCs w:val="32"/>
        </w:rPr>
      </w:pPr>
    </w:p>
    <w:p w14:paraId="3E73BB40" w14:textId="77777777" w:rsidR="00E0111F" w:rsidRPr="00B57338" w:rsidRDefault="00E0111F" w:rsidP="00E0111F">
      <w:pPr>
        <w:spacing w:before="1"/>
        <w:ind w:left="10" w:right="18"/>
        <w:jc w:val="center"/>
        <w:rPr>
          <w:rFonts w:ascii="Times New Roman" w:hAnsi="Times New Roman" w:cs="Times New Roman"/>
          <w:b/>
          <w:spacing w:val="-4"/>
          <w:sz w:val="36"/>
          <w:szCs w:val="36"/>
        </w:rPr>
      </w:pPr>
      <w:r w:rsidRPr="00B57338">
        <w:rPr>
          <w:rFonts w:ascii="Times New Roman" w:hAnsi="Times New Roman" w:cs="Times New Roman"/>
          <w:b/>
          <w:spacing w:val="-4"/>
          <w:sz w:val="36"/>
          <w:szCs w:val="36"/>
        </w:rPr>
        <w:t>Executive Summary</w:t>
      </w:r>
    </w:p>
    <w:p w14:paraId="78E362C9" w14:textId="77777777" w:rsidR="00E0111F" w:rsidRDefault="00E0111F" w:rsidP="00E0111F">
      <w:pPr>
        <w:ind w:left="1" w:right="18"/>
        <w:jc w:val="center"/>
        <w:rPr>
          <w:rFonts w:ascii="Palladio Uralic"/>
          <w:b/>
          <w:sz w:val="24"/>
        </w:rPr>
      </w:pPr>
    </w:p>
    <w:p w14:paraId="10713986" w14:textId="77777777" w:rsidR="00B57338" w:rsidRDefault="00B57338" w:rsidP="00E0111F">
      <w:pPr>
        <w:ind w:left="1" w:right="18"/>
        <w:jc w:val="center"/>
        <w:rPr>
          <w:rFonts w:ascii="Palladio Uralic"/>
          <w:b/>
          <w:sz w:val="24"/>
        </w:rPr>
      </w:pPr>
    </w:p>
    <w:p w14:paraId="5BB18D2D" w14:textId="77777777" w:rsidR="00B57338" w:rsidRDefault="00B57338" w:rsidP="00E0111F">
      <w:pPr>
        <w:ind w:left="1" w:right="18"/>
        <w:jc w:val="center"/>
        <w:rPr>
          <w:rFonts w:ascii="Palladio Uralic"/>
          <w:b/>
          <w:sz w:val="24"/>
        </w:rPr>
      </w:pPr>
    </w:p>
    <w:p w14:paraId="2040103E" w14:textId="77777777" w:rsidR="00B57338" w:rsidRDefault="00B57338" w:rsidP="00E0111F">
      <w:pPr>
        <w:ind w:left="1" w:right="18"/>
        <w:jc w:val="center"/>
        <w:rPr>
          <w:rFonts w:ascii="Palladio Uralic"/>
          <w:b/>
          <w:sz w:val="24"/>
        </w:rPr>
      </w:pPr>
    </w:p>
    <w:p w14:paraId="44678156" w14:textId="77777777" w:rsidR="00B57338" w:rsidRDefault="00B57338" w:rsidP="00E0111F">
      <w:pPr>
        <w:ind w:left="1" w:right="18"/>
        <w:jc w:val="center"/>
        <w:rPr>
          <w:rFonts w:ascii="Palladio Uralic"/>
          <w:b/>
          <w:sz w:val="24"/>
        </w:rPr>
      </w:pPr>
    </w:p>
    <w:p w14:paraId="22639B8A" w14:textId="77777777" w:rsidR="00B57338" w:rsidRDefault="00B57338" w:rsidP="00E0111F">
      <w:pPr>
        <w:ind w:left="1" w:right="18"/>
        <w:jc w:val="center"/>
        <w:rPr>
          <w:rFonts w:ascii="Palladio Uralic"/>
          <w:b/>
          <w:sz w:val="24"/>
        </w:rPr>
      </w:pPr>
    </w:p>
    <w:p w14:paraId="1A14796C" w14:textId="77777777" w:rsidR="00B57338" w:rsidRDefault="00B57338" w:rsidP="00E0111F">
      <w:pPr>
        <w:ind w:left="1" w:right="18"/>
        <w:jc w:val="center"/>
        <w:rPr>
          <w:rFonts w:ascii="Palladio Uralic"/>
          <w:b/>
          <w:sz w:val="24"/>
        </w:rPr>
      </w:pPr>
    </w:p>
    <w:p w14:paraId="1FEA2CA4" w14:textId="77777777" w:rsidR="00B57338" w:rsidRDefault="00B57338" w:rsidP="00E0111F">
      <w:pPr>
        <w:ind w:left="1" w:right="18"/>
        <w:jc w:val="center"/>
        <w:rPr>
          <w:rFonts w:ascii="Palladio Uralic"/>
          <w:b/>
          <w:sz w:val="24"/>
        </w:rPr>
      </w:pPr>
    </w:p>
    <w:p w14:paraId="46519F5F" w14:textId="576F2A15" w:rsidR="00E0111F" w:rsidRPr="00B57338" w:rsidRDefault="00E0111F" w:rsidP="00776665">
      <w:pPr>
        <w:ind w:left="1" w:right="18"/>
        <w:jc w:val="center"/>
        <w:rPr>
          <w:rFonts w:ascii="Times New Roman" w:hAnsi="Times New Roman" w:cs="Times New Roman"/>
          <w:b/>
          <w:sz w:val="28"/>
          <w:szCs w:val="28"/>
        </w:rPr>
      </w:pPr>
      <w:r w:rsidRPr="00F67B12">
        <w:rPr>
          <w:rFonts w:ascii="Times New Roman" w:hAnsi="Times New Roman" w:cs="Times New Roman"/>
          <w:bCs/>
          <w:sz w:val="28"/>
          <w:szCs w:val="28"/>
        </w:rPr>
        <w:t>Prepared</w:t>
      </w:r>
      <w:r w:rsidRPr="00F67B12">
        <w:rPr>
          <w:rFonts w:ascii="Times New Roman" w:hAnsi="Times New Roman" w:cs="Times New Roman"/>
          <w:bCs/>
          <w:spacing w:val="-6"/>
          <w:sz w:val="28"/>
          <w:szCs w:val="28"/>
        </w:rPr>
        <w:t xml:space="preserve"> </w:t>
      </w:r>
      <w:r w:rsidRPr="00F67B12">
        <w:rPr>
          <w:rFonts w:ascii="Times New Roman" w:hAnsi="Times New Roman" w:cs="Times New Roman"/>
          <w:bCs/>
          <w:sz w:val="28"/>
          <w:szCs w:val="28"/>
        </w:rPr>
        <w:t>By:</w:t>
      </w:r>
      <w:r w:rsidRPr="00B57338">
        <w:rPr>
          <w:rFonts w:ascii="Times New Roman" w:hAnsi="Times New Roman" w:cs="Times New Roman"/>
          <w:b/>
          <w:spacing w:val="-5"/>
          <w:sz w:val="28"/>
          <w:szCs w:val="28"/>
        </w:rPr>
        <w:t xml:space="preserve"> </w:t>
      </w:r>
      <w:r w:rsidR="00776665" w:rsidRPr="00B57338">
        <w:rPr>
          <w:rFonts w:ascii="Times New Roman" w:hAnsi="Times New Roman" w:cs="Times New Roman"/>
          <w:b/>
          <w:sz w:val="28"/>
          <w:szCs w:val="28"/>
        </w:rPr>
        <w:t xml:space="preserve">Dr </w:t>
      </w:r>
      <w:r w:rsidR="00B57338">
        <w:rPr>
          <w:rFonts w:ascii="Times New Roman" w:hAnsi="Times New Roman" w:cs="Times New Roman"/>
          <w:b/>
          <w:sz w:val="28"/>
          <w:szCs w:val="28"/>
        </w:rPr>
        <w:t xml:space="preserve">Andrew </w:t>
      </w:r>
      <w:r w:rsidR="00776665" w:rsidRPr="00B57338">
        <w:rPr>
          <w:rFonts w:ascii="Times New Roman" w:hAnsi="Times New Roman" w:cs="Times New Roman"/>
          <w:b/>
          <w:sz w:val="28"/>
          <w:szCs w:val="28"/>
        </w:rPr>
        <w:t>Chigudu</w:t>
      </w:r>
      <w:r w:rsidRPr="00B57338">
        <w:rPr>
          <w:rFonts w:ascii="Times New Roman" w:hAnsi="Times New Roman" w:cs="Times New Roman"/>
          <w:b/>
          <w:spacing w:val="-4"/>
          <w:sz w:val="28"/>
          <w:szCs w:val="28"/>
        </w:rPr>
        <w:t xml:space="preserve"> </w:t>
      </w:r>
      <w:r w:rsidRPr="00B57338">
        <w:rPr>
          <w:rFonts w:ascii="Times New Roman" w:hAnsi="Times New Roman" w:cs="Times New Roman"/>
          <w:sz w:val="28"/>
          <w:szCs w:val="28"/>
        </w:rPr>
        <w:t>(Lead</w:t>
      </w:r>
      <w:r w:rsidRPr="00B57338">
        <w:rPr>
          <w:rFonts w:ascii="Times New Roman" w:hAnsi="Times New Roman" w:cs="Times New Roman"/>
          <w:spacing w:val="-5"/>
          <w:sz w:val="28"/>
          <w:szCs w:val="28"/>
        </w:rPr>
        <w:t xml:space="preserve"> </w:t>
      </w:r>
      <w:r w:rsidRPr="00B57338">
        <w:rPr>
          <w:rFonts w:ascii="Times New Roman" w:hAnsi="Times New Roman" w:cs="Times New Roman"/>
          <w:sz w:val="28"/>
          <w:szCs w:val="28"/>
        </w:rPr>
        <w:t>Planner)</w:t>
      </w:r>
    </w:p>
    <w:p w14:paraId="445BDE25" w14:textId="77777777" w:rsidR="00E0111F" w:rsidRDefault="00E0111F" w:rsidP="00776665">
      <w:pPr>
        <w:pStyle w:val="BodyText"/>
        <w:spacing w:before="44"/>
        <w:jc w:val="center"/>
        <w:rPr>
          <w:b/>
        </w:rPr>
      </w:pPr>
    </w:p>
    <w:p w14:paraId="47340DF9" w14:textId="77777777" w:rsidR="00B57338" w:rsidRDefault="00B57338" w:rsidP="00776665">
      <w:pPr>
        <w:pStyle w:val="BodyText"/>
        <w:spacing w:before="44"/>
        <w:jc w:val="center"/>
        <w:rPr>
          <w:b/>
        </w:rPr>
      </w:pPr>
    </w:p>
    <w:p w14:paraId="747549C4" w14:textId="77777777" w:rsidR="00B57338" w:rsidRDefault="00B57338" w:rsidP="00776665">
      <w:pPr>
        <w:pStyle w:val="BodyText"/>
        <w:spacing w:before="44"/>
        <w:jc w:val="center"/>
        <w:rPr>
          <w:b/>
        </w:rPr>
      </w:pPr>
    </w:p>
    <w:p w14:paraId="605D0596" w14:textId="77777777" w:rsidR="00B57338" w:rsidRDefault="00B57338" w:rsidP="00776665">
      <w:pPr>
        <w:pStyle w:val="BodyText"/>
        <w:spacing w:before="44"/>
        <w:jc w:val="center"/>
        <w:rPr>
          <w:b/>
        </w:rPr>
      </w:pPr>
    </w:p>
    <w:p w14:paraId="467A1B8B" w14:textId="77777777" w:rsidR="00B57338" w:rsidRDefault="00B57338" w:rsidP="00776665">
      <w:pPr>
        <w:pStyle w:val="BodyText"/>
        <w:spacing w:before="44"/>
        <w:jc w:val="center"/>
        <w:rPr>
          <w:b/>
        </w:rPr>
      </w:pPr>
    </w:p>
    <w:p w14:paraId="1503F46B" w14:textId="77777777" w:rsidR="00B57338" w:rsidRPr="00F639C8" w:rsidRDefault="00B57338" w:rsidP="00776665">
      <w:pPr>
        <w:pStyle w:val="BodyText"/>
        <w:spacing w:before="44"/>
        <w:jc w:val="center"/>
        <w:rPr>
          <w:b/>
        </w:rPr>
      </w:pPr>
    </w:p>
    <w:p w14:paraId="13661B18" w14:textId="77777777" w:rsidR="00E0111F" w:rsidRPr="00F639C8" w:rsidRDefault="00E0111F" w:rsidP="00E0111F">
      <w:pPr>
        <w:ind w:left="2" w:right="18"/>
        <w:jc w:val="center"/>
        <w:rPr>
          <w:rFonts w:ascii="Times New Roman" w:hAnsi="Times New Roman" w:cs="Times New Roman"/>
          <w:b/>
          <w:sz w:val="24"/>
          <w:szCs w:val="24"/>
        </w:rPr>
      </w:pPr>
      <w:r w:rsidRPr="00F639C8">
        <w:rPr>
          <w:rFonts w:ascii="Times New Roman" w:hAnsi="Times New Roman" w:cs="Times New Roman"/>
          <w:b/>
          <w:sz w:val="24"/>
          <w:szCs w:val="24"/>
        </w:rPr>
        <w:t>June</w:t>
      </w:r>
      <w:r w:rsidRPr="00F639C8">
        <w:rPr>
          <w:rFonts w:ascii="Times New Roman" w:hAnsi="Times New Roman" w:cs="Times New Roman"/>
          <w:b/>
          <w:spacing w:val="-8"/>
          <w:sz w:val="24"/>
          <w:szCs w:val="24"/>
        </w:rPr>
        <w:t xml:space="preserve"> </w:t>
      </w:r>
      <w:r w:rsidRPr="00F639C8">
        <w:rPr>
          <w:rFonts w:ascii="Times New Roman" w:hAnsi="Times New Roman" w:cs="Times New Roman"/>
          <w:b/>
          <w:spacing w:val="-4"/>
          <w:sz w:val="24"/>
          <w:szCs w:val="24"/>
        </w:rPr>
        <w:t>2024</w:t>
      </w:r>
    </w:p>
    <w:p w14:paraId="4F2A1F8A" w14:textId="77777777" w:rsidR="00E0111F" w:rsidRDefault="00E0111F" w:rsidP="00E0111F">
      <w:pPr>
        <w:jc w:val="center"/>
        <w:rPr>
          <w:rFonts w:ascii="Palladio Uralic"/>
          <w:sz w:val="28"/>
        </w:rPr>
        <w:sectPr w:rsidR="00E0111F" w:rsidSect="00E0111F">
          <w:pgSz w:w="11910" w:h="16840"/>
          <w:pgMar w:top="1460" w:right="1320" w:bottom="280" w:left="1340" w:header="720" w:footer="720" w:gutter="0"/>
          <w:cols w:space="720"/>
        </w:sectPr>
      </w:pPr>
    </w:p>
    <w:p w14:paraId="1E08D756" w14:textId="77777777" w:rsidR="00CE5091" w:rsidRPr="009D4D2A" w:rsidRDefault="00CE5091" w:rsidP="009D4D2A">
      <w:pPr>
        <w:pStyle w:val="ListParagraph"/>
        <w:numPr>
          <w:ilvl w:val="0"/>
          <w:numId w:val="3"/>
        </w:numPr>
        <w:spacing w:before="100" w:beforeAutospacing="1" w:after="100" w:afterAutospacing="1" w:line="360" w:lineRule="auto"/>
        <w:rPr>
          <w:sz w:val="24"/>
          <w:szCs w:val="24"/>
          <w:lang w:eastAsia="en-ZW"/>
        </w:rPr>
      </w:pPr>
      <w:r w:rsidRPr="009D4D2A">
        <w:rPr>
          <w:b/>
          <w:bCs/>
          <w:sz w:val="24"/>
          <w:szCs w:val="24"/>
          <w:lang w:eastAsia="en-ZW"/>
        </w:rPr>
        <w:lastRenderedPageBreak/>
        <w:t>Introduction and Background</w:t>
      </w:r>
    </w:p>
    <w:p w14:paraId="5439CECA" w14:textId="77777777" w:rsidR="00CE5091" w:rsidRPr="00776665" w:rsidRDefault="00776665" w:rsidP="00776665">
      <w:pPr>
        <w:spacing w:before="100" w:beforeAutospacing="1" w:after="100" w:afterAutospacing="1" w:line="360" w:lineRule="auto"/>
        <w:jc w:val="both"/>
        <w:rPr>
          <w:rFonts w:ascii="Times New Roman" w:eastAsia="Times New Roman" w:hAnsi="Times New Roman" w:cs="Times New Roman"/>
          <w:sz w:val="24"/>
          <w:szCs w:val="24"/>
          <w:lang w:eastAsia="en-ZW"/>
        </w:rPr>
      </w:pPr>
      <w:r w:rsidRPr="00776665">
        <w:rPr>
          <w:rFonts w:ascii="Times New Roman" w:hAnsi="Times New Roman" w:cs="Times New Roman"/>
          <w:sz w:val="24"/>
          <w:szCs w:val="24"/>
        </w:rPr>
        <w:t>Chirumanzu Rural District Council</w:t>
      </w:r>
      <w:r w:rsidR="001466BE">
        <w:rPr>
          <w:rFonts w:ascii="Times New Roman" w:hAnsi="Times New Roman" w:cs="Times New Roman"/>
          <w:sz w:val="24"/>
          <w:szCs w:val="24"/>
        </w:rPr>
        <w:t xml:space="preserve"> (RDC)</w:t>
      </w:r>
      <w:r w:rsidRPr="00776665">
        <w:rPr>
          <w:rFonts w:ascii="Times New Roman" w:hAnsi="Times New Roman" w:cs="Times New Roman"/>
          <w:sz w:val="24"/>
          <w:szCs w:val="24"/>
        </w:rPr>
        <w:t xml:space="preserve"> is a pivotal local authority in Chirumanzu District, Midlands Province, Zimbabwe. This report outlines the Chirumanzu Master Plan, developed in alignment with Zimbabwe’s Vision 2030 and the national call for improved service delivery and modernization of local authorities. The master plan aims to guide the growth and development of Chirumanzu over the next 15 years, addressing key challenges and leveraging opportunities for sustainable rural and urban development</w:t>
      </w:r>
      <w:r w:rsidR="00CE5091" w:rsidRPr="00776665">
        <w:rPr>
          <w:rFonts w:ascii="Times New Roman" w:eastAsia="Times New Roman" w:hAnsi="Times New Roman" w:cs="Times New Roman"/>
          <w:sz w:val="24"/>
          <w:szCs w:val="24"/>
          <w:lang w:eastAsia="en-ZW"/>
        </w:rPr>
        <w:t>.</w:t>
      </w:r>
    </w:p>
    <w:p w14:paraId="48BEFF56" w14:textId="77777777" w:rsidR="00CE5091" w:rsidRPr="00CE5091" w:rsidRDefault="00CE5091" w:rsidP="009D4D2A">
      <w:pPr>
        <w:pStyle w:val="ListParagraph"/>
        <w:numPr>
          <w:ilvl w:val="0"/>
          <w:numId w:val="3"/>
        </w:numPr>
        <w:spacing w:before="100" w:beforeAutospacing="1" w:after="100" w:afterAutospacing="1" w:line="360" w:lineRule="auto"/>
        <w:rPr>
          <w:sz w:val="24"/>
          <w:szCs w:val="24"/>
          <w:lang w:eastAsia="en-ZW"/>
        </w:rPr>
      </w:pPr>
      <w:r w:rsidRPr="00CE5091">
        <w:rPr>
          <w:b/>
          <w:bCs/>
          <w:sz w:val="24"/>
          <w:szCs w:val="24"/>
          <w:lang w:eastAsia="en-ZW"/>
        </w:rPr>
        <w:t>Report of Study</w:t>
      </w:r>
    </w:p>
    <w:p w14:paraId="62566BEB" w14:textId="77777777" w:rsidR="00CE5091" w:rsidRPr="00CE5091" w:rsidRDefault="00CE5091" w:rsidP="00CE5091">
      <w:pPr>
        <w:spacing w:before="100" w:beforeAutospacing="1" w:after="100" w:afterAutospacing="1" w:line="360" w:lineRule="auto"/>
        <w:jc w:val="both"/>
        <w:rPr>
          <w:rFonts w:ascii="Times New Roman" w:eastAsia="Times New Roman" w:hAnsi="Times New Roman" w:cs="Times New Roman"/>
          <w:sz w:val="24"/>
          <w:szCs w:val="24"/>
          <w:lang w:eastAsia="en-ZW"/>
        </w:rPr>
      </w:pPr>
      <w:r w:rsidRPr="00CE5091">
        <w:rPr>
          <w:rFonts w:ascii="Times New Roman" w:eastAsia="Times New Roman" w:hAnsi="Times New Roman" w:cs="Times New Roman"/>
          <w:sz w:val="24"/>
          <w:szCs w:val="24"/>
          <w:lang w:eastAsia="en-ZW"/>
        </w:rPr>
        <w:t>The Report of Study provides a comprehensive situa</w:t>
      </w:r>
      <w:r w:rsidR="00776665">
        <w:rPr>
          <w:rFonts w:ascii="Times New Roman" w:eastAsia="Times New Roman" w:hAnsi="Times New Roman" w:cs="Times New Roman"/>
          <w:sz w:val="24"/>
          <w:szCs w:val="24"/>
          <w:lang w:eastAsia="en-ZW"/>
        </w:rPr>
        <w:t>tional analysis of Chirumanzu Rural District</w:t>
      </w:r>
      <w:r w:rsidRPr="00CE5091">
        <w:rPr>
          <w:rFonts w:ascii="Times New Roman" w:eastAsia="Times New Roman" w:hAnsi="Times New Roman" w:cs="Times New Roman"/>
          <w:sz w:val="24"/>
          <w:szCs w:val="24"/>
          <w:lang w:eastAsia="en-ZW"/>
        </w:rPr>
        <w:t xml:space="preserve"> Council, encompassing the planning boundary of the council area and extending to adjacent districts. The study employed qualitative and quantitative research methods to assess biophysical, socio-cultural, and economic conditions. It identified critical planning issues, including infrastructure deficiencies, environmental challenges, and opportunities in water security and tourism.</w:t>
      </w:r>
    </w:p>
    <w:p w14:paraId="287702DE" w14:textId="77777777" w:rsidR="00CE5091" w:rsidRPr="005F4659" w:rsidRDefault="00CE5091" w:rsidP="005F4659">
      <w:pPr>
        <w:pStyle w:val="ListParagraph"/>
        <w:numPr>
          <w:ilvl w:val="1"/>
          <w:numId w:val="3"/>
        </w:numPr>
        <w:spacing w:before="100" w:beforeAutospacing="1" w:after="100" w:afterAutospacing="1" w:line="360" w:lineRule="auto"/>
        <w:rPr>
          <w:sz w:val="24"/>
          <w:szCs w:val="24"/>
          <w:lang w:eastAsia="en-ZW"/>
        </w:rPr>
      </w:pPr>
      <w:r w:rsidRPr="005F4659">
        <w:rPr>
          <w:b/>
          <w:bCs/>
          <w:sz w:val="24"/>
          <w:szCs w:val="24"/>
          <w:lang w:eastAsia="en-ZW"/>
        </w:rPr>
        <w:t>Planning Boundary</w:t>
      </w:r>
    </w:p>
    <w:p w14:paraId="78B5D915" w14:textId="77777777" w:rsidR="00CE5091" w:rsidRPr="00CE5091" w:rsidRDefault="00CE5091" w:rsidP="00CE5091">
      <w:pPr>
        <w:spacing w:before="100" w:beforeAutospacing="1" w:after="100" w:afterAutospacing="1" w:line="360" w:lineRule="auto"/>
        <w:jc w:val="both"/>
        <w:rPr>
          <w:rFonts w:ascii="Times New Roman" w:eastAsia="Times New Roman" w:hAnsi="Times New Roman" w:cs="Times New Roman"/>
          <w:sz w:val="24"/>
          <w:szCs w:val="24"/>
          <w:lang w:eastAsia="en-ZW"/>
        </w:rPr>
      </w:pPr>
      <w:r w:rsidRPr="00CE5091">
        <w:rPr>
          <w:rFonts w:ascii="Times New Roman" w:eastAsia="Times New Roman" w:hAnsi="Times New Roman" w:cs="Times New Roman"/>
          <w:sz w:val="24"/>
          <w:szCs w:val="24"/>
          <w:lang w:eastAsia="en-ZW"/>
        </w:rPr>
        <w:t>The planning boundary for Chir</w:t>
      </w:r>
      <w:r w:rsidR="00776665">
        <w:rPr>
          <w:rFonts w:ascii="Times New Roman" w:eastAsia="Times New Roman" w:hAnsi="Times New Roman" w:cs="Times New Roman"/>
          <w:sz w:val="24"/>
          <w:szCs w:val="24"/>
          <w:lang w:eastAsia="en-ZW"/>
        </w:rPr>
        <w:t>umanzu RDC</w:t>
      </w:r>
      <w:r w:rsidRPr="00CE5091">
        <w:rPr>
          <w:rFonts w:ascii="Times New Roman" w:eastAsia="Times New Roman" w:hAnsi="Times New Roman" w:cs="Times New Roman"/>
          <w:sz w:val="24"/>
          <w:szCs w:val="24"/>
          <w:lang w:eastAsia="en-ZW"/>
        </w:rPr>
        <w:t xml:space="preserve"> includes th</w:t>
      </w:r>
      <w:r w:rsidR="00776665">
        <w:rPr>
          <w:rFonts w:ascii="Times New Roman" w:eastAsia="Times New Roman" w:hAnsi="Times New Roman" w:cs="Times New Roman"/>
          <w:sz w:val="24"/>
          <w:szCs w:val="24"/>
          <w:lang w:eastAsia="en-ZW"/>
        </w:rPr>
        <w:t>e administrative limits of the district</w:t>
      </w:r>
      <w:r w:rsidRPr="00CE5091">
        <w:rPr>
          <w:rFonts w:ascii="Times New Roman" w:eastAsia="Times New Roman" w:hAnsi="Times New Roman" w:cs="Times New Roman"/>
          <w:sz w:val="24"/>
          <w:szCs w:val="24"/>
          <w:lang w:eastAsia="en-ZW"/>
        </w:rPr>
        <w:t>. This boundary was essential in assessing the broader impact of development and ensuring comprehensive planning strategies.</w:t>
      </w:r>
    </w:p>
    <w:p w14:paraId="7356040B" w14:textId="77777777" w:rsidR="00CE5091" w:rsidRPr="00CE5091" w:rsidRDefault="00CE5091" w:rsidP="005F4659">
      <w:pPr>
        <w:pStyle w:val="ListParagraph"/>
        <w:numPr>
          <w:ilvl w:val="1"/>
          <w:numId w:val="3"/>
        </w:numPr>
        <w:spacing w:before="100" w:beforeAutospacing="1" w:after="100" w:afterAutospacing="1" w:line="360" w:lineRule="auto"/>
        <w:rPr>
          <w:sz w:val="24"/>
          <w:szCs w:val="24"/>
          <w:lang w:eastAsia="en-ZW"/>
        </w:rPr>
      </w:pPr>
      <w:r w:rsidRPr="00CE5091">
        <w:rPr>
          <w:b/>
          <w:bCs/>
          <w:sz w:val="24"/>
          <w:szCs w:val="24"/>
          <w:lang w:eastAsia="en-ZW"/>
        </w:rPr>
        <w:t>Data Collection Methodology</w:t>
      </w:r>
    </w:p>
    <w:p w14:paraId="45E61F4B" w14:textId="77777777" w:rsidR="00CE5091" w:rsidRPr="00CE5091" w:rsidRDefault="00CE5091" w:rsidP="00CE5091">
      <w:pPr>
        <w:spacing w:before="100" w:beforeAutospacing="1" w:after="100" w:afterAutospacing="1" w:line="360" w:lineRule="auto"/>
        <w:jc w:val="both"/>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Data collection utilis</w:t>
      </w:r>
      <w:r w:rsidRPr="00CE5091">
        <w:rPr>
          <w:rFonts w:ascii="Times New Roman" w:eastAsia="Times New Roman" w:hAnsi="Times New Roman" w:cs="Times New Roman"/>
          <w:sz w:val="24"/>
          <w:szCs w:val="24"/>
          <w:lang w:eastAsia="en-ZW"/>
        </w:rPr>
        <w:t>ed a combination of methodologies, including stakeholder interviews, focus groups, and site visits. Quantitative data on demographics, land use, and infrastructure were complemented by qualitative insights into community needs and aspirations. This approach provided a holistic understanding of current conditions and future development prospects.</w:t>
      </w:r>
    </w:p>
    <w:p w14:paraId="284B5F7B" w14:textId="77777777" w:rsidR="00CE5091" w:rsidRPr="00CE5091" w:rsidRDefault="00CE5091" w:rsidP="005F4659">
      <w:pPr>
        <w:pStyle w:val="ListParagraph"/>
        <w:numPr>
          <w:ilvl w:val="1"/>
          <w:numId w:val="3"/>
        </w:numPr>
        <w:spacing w:before="100" w:beforeAutospacing="1" w:after="100" w:afterAutospacing="1" w:line="360" w:lineRule="auto"/>
        <w:rPr>
          <w:sz w:val="24"/>
          <w:szCs w:val="24"/>
          <w:lang w:eastAsia="en-ZW"/>
        </w:rPr>
      </w:pPr>
      <w:r w:rsidRPr="00CE5091">
        <w:rPr>
          <w:b/>
          <w:bCs/>
          <w:sz w:val="24"/>
          <w:szCs w:val="24"/>
          <w:lang w:eastAsia="en-ZW"/>
        </w:rPr>
        <w:t>Major Issues from the Study</w:t>
      </w:r>
    </w:p>
    <w:p w14:paraId="6E9AC65A" w14:textId="77777777" w:rsidR="00776665" w:rsidRPr="00776665" w:rsidRDefault="00776665" w:rsidP="00776665">
      <w:pPr>
        <w:spacing w:before="100" w:beforeAutospacing="1" w:after="100" w:afterAutospacing="1" w:line="360" w:lineRule="auto"/>
        <w:jc w:val="both"/>
        <w:rPr>
          <w:rFonts w:ascii="Times New Roman" w:hAnsi="Times New Roman" w:cs="Times New Roman"/>
          <w:sz w:val="24"/>
          <w:szCs w:val="24"/>
          <w:lang w:eastAsia="en-ZW"/>
        </w:rPr>
      </w:pPr>
      <w:r w:rsidRPr="00776665">
        <w:rPr>
          <w:rFonts w:ascii="Times New Roman" w:hAnsi="Times New Roman" w:cs="Times New Roman"/>
          <w:sz w:val="24"/>
          <w:szCs w:val="24"/>
          <w:lang w:eastAsia="en-ZW"/>
        </w:rPr>
        <w:t xml:space="preserve">Chirumanzu District faces significant economic and developmental challenges, primarily due to the dominance of service and light industry and the informal sector, which has led to high </w:t>
      </w:r>
      <w:r w:rsidRPr="00776665">
        <w:rPr>
          <w:rFonts w:ascii="Times New Roman" w:hAnsi="Times New Roman" w:cs="Times New Roman"/>
          <w:sz w:val="24"/>
          <w:szCs w:val="24"/>
          <w:lang w:eastAsia="en-ZW"/>
        </w:rPr>
        <w:lastRenderedPageBreak/>
        <w:t>unemployment rates and an economic slowdown. The district also struggles with physical and environmental issues such as deforestation, pollution, and overgrazing. Population and employment issues are exacerbated by high population growth, a skewed population structure, and challenges within the informal sector. Additionally, the mining sector faces land degradation, environmental challenges, and illegal small-scale mining activities, while the agricultural sector is hindered by reliance on rain-fed farming, poor soil quality, and insufficient market infrastructure.</w:t>
      </w:r>
    </w:p>
    <w:p w14:paraId="42B84E46" w14:textId="77777777" w:rsidR="00776665" w:rsidRPr="00776665" w:rsidRDefault="00776665" w:rsidP="00776665">
      <w:pPr>
        <w:spacing w:before="100" w:beforeAutospacing="1" w:after="100" w:afterAutospacing="1" w:line="360" w:lineRule="auto"/>
        <w:jc w:val="both"/>
        <w:rPr>
          <w:rFonts w:ascii="Times New Roman" w:hAnsi="Times New Roman" w:cs="Times New Roman"/>
          <w:sz w:val="24"/>
          <w:szCs w:val="24"/>
          <w:lang w:eastAsia="en-ZW"/>
        </w:rPr>
      </w:pPr>
      <w:r w:rsidRPr="00776665">
        <w:rPr>
          <w:rFonts w:ascii="Times New Roman" w:hAnsi="Times New Roman" w:cs="Times New Roman"/>
          <w:sz w:val="24"/>
          <w:szCs w:val="24"/>
          <w:lang w:eastAsia="en-ZW"/>
        </w:rPr>
        <w:t>Infrastructure and social amenities in Chirumanzu are underdeveloped, with significant backlogs in housing supply, inadequate educational and healthcare facilities, and limited industrial development. The district’s infrastructure issues include challenges with water supply and sanitation, poor road conditions, inadequate public transport services, and insufficient sewer treatment facilities. The tourism sector is constrained by a lack of financial resources, absence of supporting infrastructure, utility supply issues, and weak public-private partnerships, contributing to an unclear destination image and low local appreciation.</w:t>
      </w:r>
    </w:p>
    <w:p w14:paraId="339FBCB4" w14:textId="77777777" w:rsidR="00CE5091" w:rsidRPr="00CE5091" w:rsidRDefault="00CE5091" w:rsidP="00CE5091">
      <w:pPr>
        <w:spacing w:before="100" w:beforeAutospacing="1" w:after="100" w:afterAutospacing="1" w:line="360" w:lineRule="auto"/>
        <w:jc w:val="both"/>
        <w:rPr>
          <w:rFonts w:ascii="Times New Roman" w:eastAsia="Times New Roman" w:hAnsi="Times New Roman" w:cs="Times New Roman"/>
          <w:sz w:val="24"/>
          <w:szCs w:val="24"/>
          <w:lang w:eastAsia="en-ZW"/>
        </w:rPr>
      </w:pPr>
    </w:p>
    <w:p w14:paraId="1217271A" w14:textId="77777777" w:rsidR="00CE5091" w:rsidRPr="00CE5091" w:rsidRDefault="00CE5091" w:rsidP="009D4D2A">
      <w:pPr>
        <w:pStyle w:val="ListParagraph"/>
        <w:numPr>
          <w:ilvl w:val="0"/>
          <w:numId w:val="3"/>
        </w:numPr>
        <w:spacing w:before="100" w:beforeAutospacing="1" w:after="100" w:afterAutospacing="1" w:line="360" w:lineRule="auto"/>
        <w:rPr>
          <w:sz w:val="24"/>
          <w:szCs w:val="24"/>
          <w:lang w:eastAsia="en-ZW"/>
        </w:rPr>
      </w:pPr>
      <w:r w:rsidRPr="00CE5091">
        <w:rPr>
          <w:b/>
          <w:bCs/>
          <w:sz w:val="24"/>
          <w:szCs w:val="24"/>
          <w:lang w:eastAsia="en-ZW"/>
        </w:rPr>
        <w:t>The Written Statement</w:t>
      </w:r>
    </w:p>
    <w:p w14:paraId="1D43BE87" w14:textId="37DD06D7" w:rsidR="00CE5091" w:rsidRPr="00CE5091" w:rsidRDefault="00CE5091" w:rsidP="00CE5091">
      <w:pPr>
        <w:spacing w:before="100" w:beforeAutospacing="1" w:after="100" w:afterAutospacing="1" w:line="360" w:lineRule="auto"/>
        <w:jc w:val="both"/>
        <w:rPr>
          <w:rFonts w:ascii="Times New Roman" w:eastAsia="Times New Roman" w:hAnsi="Times New Roman" w:cs="Times New Roman"/>
          <w:sz w:val="24"/>
          <w:szCs w:val="24"/>
          <w:lang w:eastAsia="en-ZW"/>
        </w:rPr>
      </w:pPr>
      <w:r w:rsidRPr="00CE5091">
        <w:rPr>
          <w:rFonts w:ascii="Times New Roman" w:eastAsia="Times New Roman" w:hAnsi="Times New Roman" w:cs="Times New Roman"/>
          <w:sz w:val="24"/>
          <w:szCs w:val="24"/>
          <w:lang w:eastAsia="en-ZW"/>
        </w:rPr>
        <w:t>The Written Statement outlines the goals, objectives, policies, and de</w:t>
      </w:r>
      <w:r w:rsidR="001466BE">
        <w:rPr>
          <w:rFonts w:ascii="Times New Roman" w:eastAsia="Times New Roman" w:hAnsi="Times New Roman" w:cs="Times New Roman"/>
          <w:sz w:val="24"/>
          <w:szCs w:val="24"/>
          <w:lang w:eastAsia="en-ZW"/>
        </w:rPr>
        <w:t xml:space="preserve">velopment proposals for </w:t>
      </w:r>
      <w:r w:rsidR="00B57338">
        <w:rPr>
          <w:rFonts w:ascii="Times New Roman" w:eastAsia="Times New Roman" w:hAnsi="Times New Roman" w:cs="Times New Roman"/>
          <w:sz w:val="24"/>
          <w:szCs w:val="24"/>
          <w:lang w:eastAsia="en-ZW"/>
        </w:rPr>
        <w:t>Chirumanzu</w:t>
      </w:r>
      <w:r w:rsidRPr="00CE5091">
        <w:rPr>
          <w:rFonts w:ascii="Times New Roman" w:eastAsia="Times New Roman" w:hAnsi="Times New Roman" w:cs="Times New Roman"/>
          <w:sz w:val="24"/>
          <w:szCs w:val="24"/>
          <w:lang w:eastAsia="en-ZW"/>
        </w:rPr>
        <w:t xml:space="preserve"> </w:t>
      </w:r>
      <w:r w:rsidR="00776665">
        <w:rPr>
          <w:rFonts w:ascii="Times New Roman" w:eastAsia="Times New Roman" w:hAnsi="Times New Roman" w:cs="Times New Roman"/>
          <w:sz w:val="24"/>
          <w:szCs w:val="24"/>
          <w:lang w:eastAsia="en-ZW"/>
        </w:rPr>
        <w:t>RDC</w:t>
      </w:r>
      <w:r w:rsidRPr="00CE5091">
        <w:rPr>
          <w:rFonts w:ascii="Times New Roman" w:eastAsia="Times New Roman" w:hAnsi="Times New Roman" w:cs="Times New Roman"/>
          <w:sz w:val="24"/>
          <w:szCs w:val="24"/>
          <w:lang w:eastAsia="en-ZW"/>
        </w:rPr>
        <w:t>. It is informed by the findings of the Report of Study and aims to address current challenges while leveraging opportunities for sustainable development. Goals include improving infrastructure, enhancing service delivery, promoting economic diversification, and preserving cultural heritage.</w:t>
      </w:r>
    </w:p>
    <w:p w14:paraId="4AF10FB8" w14:textId="77777777" w:rsidR="00CE5091" w:rsidRPr="005F4659" w:rsidRDefault="00CE5091" w:rsidP="005F4659">
      <w:pPr>
        <w:pStyle w:val="ListParagraph"/>
        <w:numPr>
          <w:ilvl w:val="1"/>
          <w:numId w:val="3"/>
        </w:numPr>
        <w:spacing w:before="100" w:beforeAutospacing="1" w:after="100" w:afterAutospacing="1" w:line="360" w:lineRule="auto"/>
        <w:rPr>
          <w:sz w:val="24"/>
          <w:szCs w:val="24"/>
          <w:lang w:eastAsia="en-ZW"/>
        </w:rPr>
      </w:pPr>
      <w:r w:rsidRPr="005F4659">
        <w:rPr>
          <w:b/>
          <w:bCs/>
          <w:sz w:val="24"/>
          <w:szCs w:val="24"/>
          <w:lang w:eastAsia="en-ZW"/>
        </w:rPr>
        <w:t>Goals and Objectives</w:t>
      </w:r>
    </w:p>
    <w:p w14:paraId="1CF4D50C" w14:textId="77777777" w:rsidR="00776665" w:rsidRPr="00776665" w:rsidRDefault="00776665" w:rsidP="001466BE">
      <w:pPr>
        <w:spacing w:before="100" w:beforeAutospacing="1" w:after="100" w:afterAutospacing="1" w:line="360" w:lineRule="auto"/>
        <w:jc w:val="both"/>
        <w:rPr>
          <w:rFonts w:ascii="Times New Roman" w:eastAsia="Times New Roman" w:hAnsi="Times New Roman" w:cs="Times New Roman"/>
          <w:sz w:val="24"/>
          <w:szCs w:val="24"/>
          <w:lang w:eastAsia="en-ZW"/>
        </w:rPr>
      </w:pPr>
      <w:r w:rsidRPr="00776665">
        <w:rPr>
          <w:rFonts w:ascii="Times New Roman" w:eastAsia="Times New Roman" w:hAnsi="Times New Roman" w:cs="Times New Roman"/>
          <w:sz w:val="24"/>
          <w:szCs w:val="24"/>
          <w:lang w:eastAsia="en-ZW"/>
        </w:rPr>
        <w:t>The master plan for Chirumanzu Rural District Council aims to address key challenges and leverage opportunities for sustainable development through the following goals and objectives:</w:t>
      </w:r>
    </w:p>
    <w:p w14:paraId="779DE09B" w14:textId="77777777" w:rsidR="00776665" w:rsidRPr="00776665" w:rsidRDefault="00776665" w:rsidP="00776665">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ZW"/>
        </w:rPr>
      </w:pPr>
      <w:r w:rsidRPr="00776665">
        <w:rPr>
          <w:rFonts w:ascii="Times New Roman" w:eastAsia="Times New Roman" w:hAnsi="Times New Roman" w:cs="Times New Roman"/>
          <w:b/>
          <w:bCs/>
          <w:sz w:val="24"/>
          <w:szCs w:val="24"/>
          <w:lang w:eastAsia="en-ZW"/>
        </w:rPr>
        <w:t>Infrastructure Development</w:t>
      </w:r>
      <w:r w:rsidRPr="00776665">
        <w:rPr>
          <w:rFonts w:ascii="Times New Roman" w:eastAsia="Times New Roman" w:hAnsi="Times New Roman" w:cs="Times New Roman"/>
          <w:sz w:val="24"/>
          <w:szCs w:val="24"/>
          <w:lang w:eastAsia="en-ZW"/>
        </w:rPr>
        <w:t>: Upgrade and expand road networks, water supply, sanitation, and energy infrastructure to support economic growth and improve the quality of life for residents. Enhance public transport services and develop termini facilities to facilitate efficient mobility.</w:t>
      </w:r>
    </w:p>
    <w:p w14:paraId="7EBEA3CC" w14:textId="77777777" w:rsidR="00776665" w:rsidRPr="00776665" w:rsidRDefault="00776665" w:rsidP="00776665">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ZW"/>
        </w:rPr>
      </w:pPr>
      <w:r w:rsidRPr="00776665">
        <w:rPr>
          <w:rFonts w:ascii="Times New Roman" w:eastAsia="Times New Roman" w:hAnsi="Times New Roman" w:cs="Times New Roman"/>
          <w:b/>
          <w:bCs/>
          <w:sz w:val="24"/>
          <w:szCs w:val="24"/>
          <w:lang w:eastAsia="en-ZW"/>
        </w:rPr>
        <w:lastRenderedPageBreak/>
        <w:t>Social Services</w:t>
      </w:r>
      <w:r w:rsidRPr="00776665">
        <w:rPr>
          <w:rFonts w:ascii="Times New Roman" w:eastAsia="Times New Roman" w:hAnsi="Times New Roman" w:cs="Times New Roman"/>
          <w:sz w:val="24"/>
          <w:szCs w:val="24"/>
          <w:lang w:eastAsia="en-ZW"/>
        </w:rPr>
        <w:t>: Upgrade and expand hospitals, clinics, primary, secondary, and tertiary educational institutions to support the community's health and educational needs. Address disparities in school enrolment and improve the condition of educational facilities.</w:t>
      </w:r>
    </w:p>
    <w:p w14:paraId="729ED54C" w14:textId="77777777" w:rsidR="00776665" w:rsidRPr="00776665" w:rsidRDefault="00776665" w:rsidP="00776665">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ZW"/>
        </w:rPr>
      </w:pPr>
      <w:r w:rsidRPr="00776665">
        <w:rPr>
          <w:rFonts w:ascii="Times New Roman" w:eastAsia="Times New Roman" w:hAnsi="Times New Roman" w:cs="Times New Roman"/>
          <w:b/>
          <w:bCs/>
          <w:sz w:val="24"/>
          <w:szCs w:val="24"/>
          <w:lang w:eastAsia="en-ZW"/>
        </w:rPr>
        <w:t>Service Delivery</w:t>
      </w:r>
      <w:r w:rsidRPr="00776665">
        <w:rPr>
          <w:rFonts w:ascii="Times New Roman" w:eastAsia="Times New Roman" w:hAnsi="Times New Roman" w:cs="Times New Roman"/>
          <w:sz w:val="24"/>
          <w:szCs w:val="24"/>
          <w:lang w:eastAsia="en-ZW"/>
        </w:rPr>
        <w:t>: Ensure universal access to healthcare, education, and public services to enhance social equity and community well-being. Focus on improving service delivery in both urban and rural settings.</w:t>
      </w:r>
    </w:p>
    <w:p w14:paraId="5269BF1E" w14:textId="77777777" w:rsidR="00776665" w:rsidRPr="00776665" w:rsidRDefault="00776665" w:rsidP="00776665">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ZW"/>
        </w:rPr>
      </w:pPr>
      <w:r w:rsidRPr="00776665">
        <w:rPr>
          <w:rFonts w:ascii="Times New Roman" w:eastAsia="Times New Roman" w:hAnsi="Times New Roman" w:cs="Times New Roman"/>
          <w:b/>
          <w:bCs/>
          <w:sz w:val="24"/>
          <w:szCs w:val="24"/>
          <w:lang w:eastAsia="en-ZW"/>
        </w:rPr>
        <w:t>Economic Diversification</w:t>
      </w:r>
      <w:r w:rsidRPr="00776665">
        <w:rPr>
          <w:rFonts w:ascii="Times New Roman" w:eastAsia="Times New Roman" w:hAnsi="Times New Roman" w:cs="Times New Roman"/>
          <w:sz w:val="24"/>
          <w:szCs w:val="24"/>
          <w:lang w:eastAsia="en-ZW"/>
        </w:rPr>
        <w:t>: Promote tourism, agriculture, and light and service industries to create jobs and stimulate local economic growth. Develop market infrastructure to support agricultural activities and enhance local commerce.</w:t>
      </w:r>
    </w:p>
    <w:p w14:paraId="3DD5BB23" w14:textId="77777777" w:rsidR="00776665" w:rsidRPr="00776665" w:rsidRDefault="00776665" w:rsidP="00776665">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ZW"/>
        </w:rPr>
      </w:pPr>
      <w:r w:rsidRPr="00776665">
        <w:rPr>
          <w:rFonts w:ascii="Times New Roman" w:eastAsia="Times New Roman" w:hAnsi="Times New Roman" w:cs="Times New Roman"/>
          <w:b/>
          <w:bCs/>
          <w:sz w:val="24"/>
          <w:szCs w:val="24"/>
          <w:lang w:eastAsia="en-ZW"/>
        </w:rPr>
        <w:t>Environmental Sustainability</w:t>
      </w:r>
      <w:r w:rsidRPr="00776665">
        <w:rPr>
          <w:rFonts w:ascii="Times New Roman" w:eastAsia="Times New Roman" w:hAnsi="Times New Roman" w:cs="Times New Roman"/>
          <w:sz w:val="24"/>
          <w:szCs w:val="24"/>
          <w:lang w:eastAsia="en-ZW"/>
        </w:rPr>
        <w:t>: Protect natural resources, mitigate environmental risks, and promote sustainable land use practices. Address deforestation, pollution, overgrazing, and the encroachment of grazing lands, ensuring sustainable development.</w:t>
      </w:r>
    </w:p>
    <w:p w14:paraId="4B79145E" w14:textId="77777777" w:rsidR="00776665" w:rsidRPr="00776665" w:rsidRDefault="00776665" w:rsidP="00776665">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ZW"/>
        </w:rPr>
      </w:pPr>
      <w:r w:rsidRPr="00776665">
        <w:rPr>
          <w:rFonts w:ascii="Times New Roman" w:eastAsia="Times New Roman" w:hAnsi="Times New Roman" w:cs="Times New Roman"/>
          <w:b/>
          <w:bCs/>
          <w:sz w:val="24"/>
          <w:szCs w:val="24"/>
          <w:lang w:eastAsia="en-ZW"/>
        </w:rPr>
        <w:t>Housing Development</w:t>
      </w:r>
      <w:r w:rsidRPr="00776665">
        <w:rPr>
          <w:rFonts w:ascii="Times New Roman" w:eastAsia="Times New Roman" w:hAnsi="Times New Roman" w:cs="Times New Roman"/>
          <w:sz w:val="24"/>
          <w:szCs w:val="24"/>
          <w:lang w:eastAsia="en-ZW"/>
        </w:rPr>
        <w:t>: Address the housing supply backlog by developing new housing projects and improving infrastructure and services in existing residential areas, both urban and rural.</w:t>
      </w:r>
    </w:p>
    <w:p w14:paraId="7F0F2E24" w14:textId="77777777" w:rsidR="00776665" w:rsidRPr="00776665" w:rsidRDefault="00776665" w:rsidP="00776665">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ZW"/>
        </w:rPr>
      </w:pPr>
      <w:r w:rsidRPr="00776665">
        <w:rPr>
          <w:rFonts w:ascii="Times New Roman" w:eastAsia="Times New Roman" w:hAnsi="Times New Roman" w:cs="Times New Roman"/>
          <w:b/>
          <w:bCs/>
          <w:sz w:val="24"/>
          <w:szCs w:val="24"/>
          <w:lang w:eastAsia="en-ZW"/>
        </w:rPr>
        <w:t>Commercial and Industrial Development</w:t>
      </w:r>
      <w:r w:rsidRPr="00776665">
        <w:rPr>
          <w:rFonts w:ascii="Times New Roman" w:eastAsia="Times New Roman" w:hAnsi="Times New Roman" w:cs="Times New Roman"/>
          <w:sz w:val="24"/>
          <w:szCs w:val="24"/>
          <w:lang w:eastAsia="en-ZW"/>
        </w:rPr>
        <w:t>: Encourage industrial development by allocating land for light and service industries and addressing challenges in operationalizing industrial areas. Foster public-private partnerships to drive industrial growth.</w:t>
      </w:r>
    </w:p>
    <w:p w14:paraId="046A0CAC" w14:textId="77777777" w:rsidR="00776665" w:rsidRPr="00776665" w:rsidRDefault="00776665" w:rsidP="00776665">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ZW"/>
        </w:rPr>
      </w:pPr>
      <w:r w:rsidRPr="00776665">
        <w:rPr>
          <w:rFonts w:ascii="Times New Roman" w:eastAsia="Times New Roman" w:hAnsi="Times New Roman" w:cs="Times New Roman"/>
          <w:b/>
          <w:bCs/>
          <w:sz w:val="24"/>
          <w:szCs w:val="24"/>
          <w:lang w:eastAsia="en-ZW"/>
        </w:rPr>
        <w:t>Population and Employment Management</w:t>
      </w:r>
      <w:r w:rsidRPr="00776665">
        <w:rPr>
          <w:rFonts w:ascii="Times New Roman" w:eastAsia="Times New Roman" w:hAnsi="Times New Roman" w:cs="Times New Roman"/>
          <w:sz w:val="24"/>
          <w:szCs w:val="24"/>
          <w:lang w:eastAsia="en-ZW"/>
        </w:rPr>
        <w:t>: Develop strategies to manage high population growth and improve employment opportunities, particularly within the informal sector. Enhance skills training and vocational education to boost employment prospects.</w:t>
      </w:r>
    </w:p>
    <w:p w14:paraId="7374E40B" w14:textId="77777777" w:rsidR="00776665" w:rsidRPr="00776665" w:rsidRDefault="00776665" w:rsidP="00776665">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ZW"/>
        </w:rPr>
      </w:pPr>
      <w:r w:rsidRPr="00776665">
        <w:rPr>
          <w:rFonts w:ascii="Times New Roman" w:eastAsia="Times New Roman" w:hAnsi="Times New Roman" w:cs="Times New Roman"/>
          <w:b/>
          <w:bCs/>
          <w:sz w:val="24"/>
          <w:szCs w:val="24"/>
          <w:lang w:eastAsia="en-ZW"/>
        </w:rPr>
        <w:t>Tourism Sector Enhancement</w:t>
      </w:r>
      <w:r w:rsidRPr="00776665">
        <w:rPr>
          <w:rFonts w:ascii="Times New Roman" w:eastAsia="Times New Roman" w:hAnsi="Times New Roman" w:cs="Times New Roman"/>
          <w:sz w:val="24"/>
          <w:szCs w:val="24"/>
          <w:lang w:eastAsia="en-ZW"/>
        </w:rPr>
        <w:t>: Develop tourism infrastructure, enhance financial and intervention capacities, and promote local appreciation for tourism. Improve the district's destination image and strengthen public-private partnerships to attract tourists.</w:t>
      </w:r>
    </w:p>
    <w:p w14:paraId="665D77B9" w14:textId="77777777" w:rsidR="00CE5091" w:rsidRDefault="00776665" w:rsidP="00776665">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ZW"/>
        </w:rPr>
      </w:pPr>
      <w:r w:rsidRPr="00776665">
        <w:rPr>
          <w:rFonts w:ascii="Times New Roman" w:eastAsia="Times New Roman" w:hAnsi="Times New Roman" w:cs="Times New Roman"/>
          <w:b/>
          <w:bCs/>
          <w:sz w:val="24"/>
          <w:szCs w:val="24"/>
          <w:lang w:eastAsia="en-ZW"/>
        </w:rPr>
        <w:t>Agricultural Development</w:t>
      </w:r>
      <w:r w:rsidRPr="00776665">
        <w:rPr>
          <w:rFonts w:ascii="Times New Roman" w:eastAsia="Times New Roman" w:hAnsi="Times New Roman" w:cs="Times New Roman"/>
          <w:sz w:val="24"/>
          <w:szCs w:val="24"/>
          <w:lang w:eastAsia="en-ZW"/>
        </w:rPr>
        <w:t>: Support rain-fed and irrigated agriculture, improve soil quality, and develop market infrastructure. Promote sustainable agricultural practices to ensure long-term productivity and food security.</w:t>
      </w:r>
    </w:p>
    <w:p w14:paraId="2B3404F2" w14:textId="77777777" w:rsidR="00B57338" w:rsidRDefault="00B57338" w:rsidP="00B57338">
      <w:pPr>
        <w:spacing w:before="100" w:beforeAutospacing="1" w:after="100" w:afterAutospacing="1" w:line="360" w:lineRule="auto"/>
        <w:jc w:val="both"/>
        <w:rPr>
          <w:rFonts w:ascii="Times New Roman" w:eastAsia="Times New Roman" w:hAnsi="Times New Roman" w:cs="Times New Roman"/>
          <w:sz w:val="24"/>
          <w:szCs w:val="24"/>
          <w:lang w:eastAsia="en-ZW"/>
        </w:rPr>
      </w:pPr>
    </w:p>
    <w:p w14:paraId="142615C8" w14:textId="77777777" w:rsidR="00B57338" w:rsidRPr="00776665" w:rsidRDefault="00B57338" w:rsidP="00B57338">
      <w:pPr>
        <w:spacing w:before="100" w:beforeAutospacing="1" w:after="100" w:afterAutospacing="1" w:line="360" w:lineRule="auto"/>
        <w:jc w:val="both"/>
        <w:rPr>
          <w:rFonts w:ascii="Times New Roman" w:eastAsia="Times New Roman" w:hAnsi="Times New Roman" w:cs="Times New Roman"/>
          <w:sz w:val="24"/>
          <w:szCs w:val="24"/>
          <w:lang w:eastAsia="en-ZW"/>
        </w:rPr>
      </w:pPr>
    </w:p>
    <w:p w14:paraId="2AC6EC9E" w14:textId="77777777" w:rsidR="00CE5091" w:rsidRPr="00CE5091" w:rsidRDefault="00CE5091" w:rsidP="005F4659">
      <w:pPr>
        <w:pStyle w:val="ListParagraph"/>
        <w:numPr>
          <w:ilvl w:val="1"/>
          <w:numId w:val="3"/>
        </w:numPr>
        <w:spacing w:before="100" w:beforeAutospacing="1" w:after="100" w:afterAutospacing="1" w:line="360" w:lineRule="auto"/>
        <w:rPr>
          <w:sz w:val="24"/>
          <w:szCs w:val="24"/>
          <w:lang w:eastAsia="en-ZW"/>
        </w:rPr>
      </w:pPr>
      <w:r w:rsidRPr="00CE5091">
        <w:rPr>
          <w:b/>
          <w:bCs/>
          <w:sz w:val="24"/>
          <w:szCs w:val="24"/>
          <w:lang w:eastAsia="en-ZW"/>
        </w:rPr>
        <w:lastRenderedPageBreak/>
        <w:t>Policies and Proposals</w:t>
      </w:r>
    </w:p>
    <w:p w14:paraId="2C703F45" w14:textId="77777777" w:rsidR="00776665" w:rsidRPr="004B5229" w:rsidRDefault="00776665" w:rsidP="004B5229">
      <w:pPr>
        <w:spacing w:before="100" w:beforeAutospacing="1" w:after="100" w:afterAutospacing="1" w:line="360" w:lineRule="auto"/>
        <w:jc w:val="both"/>
        <w:rPr>
          <w:rFonts w:ascii="Times New Roman" w:hAnsi="Times New Roman" w:cs="Times New Roman"/>
          <w:sz w:val="24"/>
          <w:szCs w:val="24"/>
          <w:lang w:eastAsia="en-ZW"/>
        </w:rPr>
      </w:pPr>
      <w:r w:rsidRPr="004B5229">
        <w:rPr>
          <w:rFonts w:ascii="Times New Roman" w:hAnsi="Times New Roman" w:cs="Times New Roman"/>
          <w:sz w:val="24"/>
          <w:szCs w:val="24"/>
          <w:lang w:eastAsia="en-ZW"/>
        </w:rPr>
        <w:t xml:space="preserve">In addressing the challenges and opportunities outlined </w:t>
      </w:r>
      <w:r w:rsidR="004B5229" w:rsidRPr="004B5229">
        <w:rPr>
          <w:rFonts w:ascii="Times New Roman" w:hAnsi="Times New Roman" w:cs="Times New Roman"/>
          <w:sz w:val="24"/>
          <w:szCs w:val="24"/>
          <w:lang w:eastAsia="en-ZW"/>
        </w:rPr>
        <w:t xml:space="preserve">in </w:t>
      </w:r>
      <w:r w:rsidRPr="004B5229">
        <w:rPr>
          <w:rFonts w:ascii="Times New Roman" w:hAnsi="Times New Roman" w:cs="Times New Roman"/>
          <w:sz w:val="24"/>
          <w:szCs w:val="24"/>
          <w:lang w:eastAsia="en-ZW"/>
        </w:rPr>
        <w:t>Chirumanzu Rural District Council Master Plan, several key policies and proposals are crucial to ensure sustainable development across various sectors.</w:t>
      </w:r>
    </w:p>
    <w:p w14:paraId="6937F3AF" w14:textId="77777777" w:rsidR="00776665" w:rsidRPr="004B5229" w:rsidRDefault="004B5229" w:rsidP="004B5229">
      <w:pPr>
        <w:spacing w:before="100" w:beforeAutospacing="1" w:after="100" w:afterAutospacing="1" w:line="360" w:lineRule="auto"/>
        <w:jc w:val="both"/>
        <w:rPr>
          <w:rFonts w:ascii="Times New Roman" w:hAnsi="Times New Roman" w:cs="Times New Roman"/>
          <w:sz w:val="24"/>
          <w:szCs w:val="24"/>
          <w:lang w:eastAsia="en-ZW"/>
        </w:rPr>
      </w:pPr>
      <w:r w:rsidRPr="004B5229">
        <w:rPr>
          <w:rFonts w:ascii="Times New Roman" w:hAnsi="Times New Roman" w:cs="Times New Roman"/>
          <w:sz w:val="24"/>
          <w:szCs w:val="24"/>
          <w:lang w:eastAsia="en-ZW"/>
        </w:rPr>
        <w:t>I</w:t>
      </w:r>
      <w:r w:rsidR="00776665" w:rsidRPr="004B5229">
        <w:rPr>
          <w:rFonts w:ascii="Times New Roman" w:hAnsi="Times New Roman" w:cs="Times New Roman"/>
          <w:sz w:val="24"/>
          <w:szCs w:val="24"/>
          <w:lang w:eastAsia="en-ZW"/>
        </w:rPr>
        <w:t>nfrastructure development will be pivotal in laying the foundation for economic growth and improved quality of</w:t>
      </w:r>
      <w:r w:rsidRPr="004B5229">
        <w:rPr>
          <w:rFonts w:ascii="Times New Roman" w:hAnsi="Times New Roman" w:cs="Times New Roman"/>
          <w:sz w:val="24"/>
          <w:szCs w:val="24"/>
          <w:lang w:eastAsia="en-ZW"/>
        </w:rPr>
        <w:t xml:space="preserve"> life. Policies should prioritis</w:t>
      </w:r>
      <w:r w:rsidR="00776665" w:rsidRPr="004B5229">
        <w:rPr>
          <w:rFonts w:ascii="Times New Roman" w:hAnsi="Times New Roman" w:cs="Times New Roman"/>
          <w:sz w:val="24"/>
          <w:szCs w:val="24"/>
          <w:lang w:eastAsia="en-ZW"/>
        </w:rPr>
        <w:t>e the expansion and maintenance of road networks to connect rural communities and urban centers, enhancing accessibility for residents and businesses alike. Proposals include investing in water supply and sanitation infrastructure to ensure reliable access to clean water and proper sanitation facilities across the district. Additionally, promoting renewable energy sources and upgrading energy infrastructure will be essential to meet growing demand sustainably.</w:t>
      </w:r>
    </w:p>
    <w:p w14:paraId="228C7491" w14:textId="77777777" w:rsidR="00776665" w:rsidRPr="004B5229" w:rsidRDefault="004B5229" w:rsidP="004B5229">
      <w:pPr>
        <w:spacing w:before="100" w:beforeAutospacing="1" w:after="100" w:afterAutospacing="1" w:line="360" w:lineRule="auto"/>
        <w:jc w:val="both"/>
        <w:rPr>
          <w:rFonts w:ascii="Times New Roman" w:hAnsi="Times New Roman" w:cs="Times New Roman"/>
          <w:sz w:val="24"/>
          <w:szCs w:val="24"/>
          <w:lang w:eastAsia="en-ZW"/>
        </w:rPr>
      </w:pPr>
      <w:r w:rsidRPr="004B5229">
        <w:rPr>
          <w:rFonts w:ascii="Times New Roman" w:hAnsi="Times New Roman" w:cs="Times New Roman"/>
          <w:sz w:val="24"/>
          <w:szCs w:val="24"/>
          <w:lang w:eastAsia="en-ZW"/>
        </w:rPr>
        <w:t>E</w:t>
      </w:r>
      <w:r w:rsidR="00776665" w:rsidRPr="004B5229">
        <w:rPr>
          <w:rFonts w:ascii="Times New Roman" w:hAnsi="Times New Roman" w:cs="Times New Roman"/>
          <w:sz w:val="24"/>
          <w:szCs w:val="24"/>
          <w:lang w:eastAsia="en-ZW"/>
        </w:rPr>
        <w:t xml:space="preserve">nhancing social services involves policies aimed at upgrading healthcare facilities and educational institutions. Proposals should focus on improving the quality of healthcare services by equipping hospitals and clinics with modern medical equipment and ensuring adequate staffing. Investing in the expansion and improvement of schools at all levels, from primary to tertiary, will address disparities in educational access and quality, supporting lifelong learning and skill development among the population. Initiatives to increase school enrollment rates, particularly among marginalized </w:t>
      </w:r>
      <w:r w:rsidRPr="004B5229">
        <w:rPr>
          <w:rFonts w:ascii="Times New Roman" w:hAnsi="Times New Roman" w:cs="Times New Roman"/>
          <w:sz w:val="24"/>
          <w:szCs w:val="24"/>
          <w:lang w:eastAsia="en-ZW"/>
        </w:rPr>
        <w:t>communities, should be prioritis</w:t>
      </w:r>
      <w:r w:rsidR="00776665" w:rsidRPr="004B5229">
        <w:rPr>
          <w:rFonts w:ascii="Times New Roman" w:hAnsi="Times New Roman" w:cs="Times New Roman"/>
          <w:sz w:val="24"/>
          <w:szCs w:val="24"/>
          <w:lang w:eastAsia="en-ZW"/>
        </w:rPr>
        <w:t>ed to foster a well-educated and healthy population base.</w:t>
      </w:r>
    </w:p>
    <w:p w14:paraId="0160990D" w14:textId="77777777" w:rsidR="00CE5091" w:rsidRDefault="004B5229" w:rsidP="00CE5091">
      <w:pPr>
        <w:spacing w:before="100" w:beforeAutospacing="1" w:after="100" w:afterAutospacing="1" w:line="360" w:lineRule="auto"/>
        <w:jc w:val="both"/>
        <w:rPr>
          <w:rFonts w:ascii="Times New Roman" w:hAnsi="Times New Roman" w:cs="Times New Roman"/>
          <w:sz w:val="24"/>
          <w:szCs w:val="24"/>
          <w:lang w:eastAsia="en-ZW"/>
        </w:rPr>
      </w:pPr>
      <w:r w:rsidRPr="004B5229">
        <w:rPr>
          <w:rFonts w:ascii="Times New Roman" w:hAnsi="Times New Roman" w:cs="Times New Roman"/>
          <w:sz w:val="24"/>
          <w:szCs w:val="24"/>
          <w:lang w:eastAsia="en-ZW"/>
        </w:rPr>
        <w:t>T</w:t>
      </w:r>
      <w:r w:rsidR="00776665" w:rsidRPr="004B5229">
        <w:rPr>
          <w:rFonts w:ascii="Times New Roman" w:hAnsi="Times New Roman" w:cs="Times New Roman"/>
          <w:sz w:val="24"/>
          <w:szCs w:val="24"/>
          <w:lang w:eastAsia="en-ZW"/>
        </w:rPr>
        <w:t>o stimulate economic diversification, policies should support the growth of tourism, agriculture, and light industries. Proposals could include developing tourism infrastructure such as accommodations and attractions to attract more visitors to the district's natural and cultural heritage sites. Encouraging investment in agricultural activities through improved market infrastructure and sustainable farming practices will bolster food security and income generation for rural households. Promoting small-scale industries through targeted support and fostering entrepreneurial skills among the youth and women will diversify the local economy, creating employment opportunities and reducing dependence on traditional sectors.</w:t>
      </w:r>
    </w:p>
    <w:p w14:paraId="6A313B22" w14:textId="77777777" w:rsidR="00B57338" w:rsidRDefault="00B57338" w:rsidP="00CE5091">
      <w:pPr>
        <w:spacing w:before="100" w:beforeAutospacing="1" w:after="100" w:afterAutospacing="1" w:line="360" w:lineRule="auto"/>
        <w:jc w:val="both"/>
        <w:rPr>
          <w:rFonts w:ascii="Times New Roman" w:hAnsi="Times New Roman" w:cs="Times New Roman"/>
          <w:sz w:val="24"/>
          <w:szCs w:val="24"/>
          <w:lang w:eastAsia="en-ZW"/>
        </w:rPr>
      </w:pPr>
    </w:p>
    <w:p w14:paraId="5B3C69A2" w14:textId="77777777" w:rsidR="00B57338" w:rsidRPr="004B5229" w:rsidRDefault="00B57338" w:rsidP="00CE5091">
      <w:pPr>
        <w:spacing w:before="100" w:beforeAutospacing="1" w:after="100" w:afterAutospacing="1" w:line="360" w:lineRule="auto"/>
        <w:jc w:val="both"/>
        <w:rPr>
          <w:rFonts w:ascii="Times New Roman" w:hAnsi="Times New Roman" w:cs="Times New Roman"/>
          <w:sz w:val="24"/>
          <w:szCs w:val="24"/>
          <w:lang w:eastAsia="en-ZW"/>
        </w:rPr>
      </w:pPr>
    </w:p>
    <w:p w14:paraId="71DC27F0" w14:textId="77777777" w:rsidR="00CE5091" w:rsidRPr="005F4659" w:rsidRDefault="00CE5091" w:rsidP="005F4659">
      <w:pPr>
        <w:pStyle w:val="ListParagraph"/>
        <w:numPr>
          <w:ilvl w:val="0"/>
          <w:numId w:val="3"/>
        </w:numPr>
        <w:spacing w:before="100" w:beforeAutospacing="1" w:after="100" w:afterAutospacing="1" w:line="360" w:lineRule="auto"/>
        <w:rPr>
          <w:sz w:val="24"/>
          <w:szCs w:val="24"/>
          <w:lang w:eastAsia="en-ZW"/>
        </w:rPr>
      </w:pPr>
      <w:r w:rsidRPr="005F4659">
        <w:rPr>
          <w:b/>
          <w:bCs/>
          <w:sz w:val="24"/>
          <w:szCs w:val="24"/>
          <w:lang w:eastAsia="en-ZW"/>
        </w:rPr>
        <w:lastRenderedPageBreak/>
        <w:t>Conclusion</w:t>
      </w:r>
    </w:p>
    <w:p w14:paraId="25F52670" w14:textId="77777777" w:rsidR="009851A8" w:rsidRPr="00E92E9E" w:rsidRDefault="004B5229" w:rsidP="00CE5091">
      <w:pPr>
        <w:spacing w:line="360" w:lineRule="auto"/>
        <w:jc w:val="both"/>
        <w:rPr>
          <w:rFonts w:ascii="Times New Roman" w:hAnsi="Times New Roman" w:cs="Times New Roman"/>
          <w:sz w:val="24"/>
          <w:szCs w:val="24"/>
        </w:rPr>
      </w:pPr>
      <w:r w:rsidRPr="00E92E9E">
        <w:rPr>
          <w:rFonts w:ascii="Times New Roman" w:hAnsi="Times New Roman" w:cs="Times New Roman"/>
          <w:sz w:val="24"/>
          <w:szCs w:val="24"/>
        </w:rPr>
        <w:t>In conclusion, the Chirumanzu Rural District Council Master Plan lays out a strategic blueprint for sustainable development, poised to tackle present challenges while capitalizing on emerging opportunities for growth. Through the proactive implementation of proposed policies and initiatives, the Council aims to fortify the district's resilience, elevate the standard of living for its residents, and align closely with the developmental aspirations outlined in Zimbabwe's Vision 2030.</w:t>
      </w:r>
      <w:r w:rsidR="00E92E9E" w:rsidRPr="00E92E9E">
        <w:rPr>
          <w:rFonts w:ascii="Times New Roman" w:hAnsi="Times New Roman" w:cs="Times New Roman"/>
          <w:sz w:val="24"/>
          <w:szCs w:val="24"/>
        </w:rPr>
        <w:t xml:space="preserve"> In essence, the Chirumanzu RDC Master Plan embodies a forward-thinking approach designed to foster inclusive growth, environmental stewardship, and community well-being. Through diligent execution and collaborative partnerships, the Council endeavours to realize its vision of a prosperous district where every resident can prosper and contribute meaningfully to Zimbabwe's overarching development goals. </w:t>
      </w:r>
    </w:p>
    <w:p w14:paraId="48D06CA1" w14:textId="77777777" w:rsidR="00E92E9E" w:rsidRPr="00E92E9E" w:rsidRDefault="00E92E9E">
      <w:pPr>
        <w:spacing w:line="360" w:lineRule="auto"/>
        <w:jc w:val="both"/>
        <w:rPr>
          <w:rFonts w:ascii="Times New Roman" w:hAnsi="Times New Roman" w:cs="Times New Roman"/>
          <w:sz w:val="24"/>
          <w:szCs w:val="24"/>
        </w:rPr>
      </w:pPr>
    </w:p>
    <w:sectPr w:rsidR="00E92E9E" w:rsidRPr="00E92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ladio Uralic">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40666"/>
    <w:multiLevelType w:val="multilevel"/>
    <w:tmpl w:val="67E4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0307E"/>
    <w:multiLevelType w:val="multilevel"/>
    <w:tmpl w:val="3298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86737"/>
    <w:multiLevelType w:val="multilevel"/>
    <w:tmpl w:val="CA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0F2C36"/>
    <w:multiLevelType w:val="multilevel"/>
    <w:tmpl w:val="FC226CC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662273126">
    <w:abstractNumId w:val="1"/>
  </w:num>
  <w:num w:numId="2" w16cid:durableId="989095042">
    <w:abstractNumId w:val="0"/>
  </w:num>
  <w:num w:numId="3" w16cid:durableId="605429873">
    <w:abstractNumId w:val="3"/>
  </w:num>
  <w:num w:numId="4" w16cid:durableId="1821464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091"/>
    <w:rsid w:val="000C112A"/>
    <w:rsid w:val="001466BE"/>
    <w:rsid w:val="002A47CC"/>
    <w:rsid w:val="003C211B"/>
    <w:rsid w:val="004B5229"/>
    <w:rsid w:val="005F4659"/>
    <w:rsid w:val="00776665"/>
    <w:rsid w:val="009078D1"/>
    <w:rsid w:val="009851A8"/>
    <w:rsid w:val="009D4D2A"/>
    <w:rsid w:val="00B24144"/>
    <w:rsid w:val="00B57338"/>
    <w:rsid w:val="00CE5091"/>
    <w:rsid w:val="00D435E3"/>
    <w:rsid w:val="00E0111F"/>
    <w:rsid w:val="00E92E9E"/>
    <w:rsid w:val="00F639C8"/>
    <w:rsid w:val="00F67B12"/>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4125"/>
  <w15:chartTrackingRefBased/>
  <w15:docId w15:val="{B26E28A3-D7F1-419E-AD6E-FFBAA415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091"/>
    <w:pPr>
      <w:spacing w:before="100" w:beforeAutospacing="1" w:after="100" w:afterAutospacing="1" w:line="240" w:lineRule="auto"/>
    </w:pPr>
    <w:rPr>
      <w:rFonts w:ascii="Times New Roman" w:eastAsia="Times New Roman" w:hAnsi="Times New Roman" w:cs="Times New Roman"/>
      <w:sz w:val="24"/>
      <w:szCs w:val="24"/>
      <w:lang w:eastAsia="en-ZW"/>
    </w:rPr>
  </w:style>
  <w:style w:type="character" w:styleId="Strong">
    <w:name w:val="Strong"/>
    <w:basedOn w:val="DefaultParagraphFont"/>
    <w:uiPriority w:val="22"/>
    <w:qFormat/>
    <w:rsid w:val="00CE5091"/>
    <w:rPr>
      <w:b/>
      <w:bCs/>
    </w:rPr>
  </w:style>
  <w:style w:type="paragraph" w:styleId="BodyText">
    <w:name w:val="Body Text"/>
    <w:basedOn w:val="Normal"/>
    <w:link w:val="BodyTextChar"/>
    <w:uiPriority w:val="1"/>
    <w:qFormat/>
    <w:rsid w:val="00E0111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0111F"/>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E0111F"/>
    <w:pPr>
      <w:widowControl w:val="0"/>
      <w:autoSpaceDE w:val="0"/>
      <w:autoSpaceDN w:val="0"/>
      <w:spacing w:before="160" w:after="0" w:line="240" w:lineRule="auto"/>
      <w:ind w:left="460" w:hanging="360"/>
      <w:jc w:val="both"/>
    </w:pPr>
    <w:rPr>
      <w:rFonts w:ascii="Times New Roman" w:eastAsia="Times New Roman" w:hAnsi="Times New Roman" w:cs="Times New Roman"/>
      <w:lang w:val="en-US"/>
    </w:rPr>
  </w:style>
  <w:style w:type="character" w:customStyle="1" w:styleId="line-clamp-1">
    <w:name w:val="line-clamp-1"/>
    <w:basedOn w:val="DefaultParagraphFont"/>
    <w:rsid w:val="0077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965923">
      <w:bodyDiv w:val="1"/>
      <w:marLeft w:val="0"/>
      <w:marRight w:val="0"/>
      <w:marTop w:val="0"/>
      <w:marBottom w:val="0"/>
      <w:divBdr>
        <w:top w:val="none" w:sz="0" w:space="0" w:color="auto"/>
        <w:left w:val="none" w:sz="0" w:space="0" w:color="auto"/>
        <w:bottom w:val="none" w:sz="0" w:space="0" w:color="auto"/>
        <w:right w:val="none" w:sz="0" w:space="0" w:color="auto"/>
      </w:divBdr>
    </w:div>
    <w:div w:id="432820916">
      <w:bodyDiv w:val="1"/>
      <w:marLeft w:val="0"/>
      <w:marRight w:val="0"/>
      <w:marTop w:val="0"/>
      <w:marBottom w:val="0"/>
      <w:divBdr>
        <w:top w:val="none" w:sz="0" w:space="0" w:color="auto"/>
        <w:left w:val="none" w:sz="0" w:space="0" w:color="auto"/>
        <w:bottom w:val="none" w:sz="0" w:space="0" w:color="auto"/>
        <w:right w:val="none" w:sz="0" w:space="0" w:color="auto"/>
      </w:divBdr>
    </w:div>
    <w:div w:id="467433058">
      <w:bodyDiv w:val="1"/>
      <w:marLeft w:val="0"/>
      <w:marRight w:val="0"/>
      <w:marTop w:val="0"/>
      <w:marBottom w:val="0"/>
      <w:divBdr>
        <w:top w:val="none" w:sz="0" w:space="0" w:color="auto"/>
        <w:left w:val="none" w:sz="0" w:space="0" w:color="auto"/>
        <w:bottom w:val="none" w:sz="0" w:space="0" w:color="auto"/>
        <w:right w:val="none" w:sz="0" w:space="0" w:color="auto"/>
      </w:divBdr>
      <w:divsChild>
        <w:div w:id="1992714276">
          <w:marLeft w:val="0"/>
          <w:marRight w:val="0"/>
          <w:marTop w:val="0"/>
          <w:marBottom w:val="0"/>
          <w:divBdr>
            <w:top w:val="none" w:sz="0" w:space="0" w:color="auto"/>
            <w:left w:val="none" w:sz="0" w:space="0" w:color="auto"/>
            <w:bottom w:val="none" w:sz="0" w:space="0" w:color="auto"/>
            <w:right w:val="none" w:sz="0" w:space="0" w:color="auto"/>
          </w:divBdr>
          <w:divsChild>
            <w:div w:id="154957552">
              <w:marLeft w:val="0"/>
              <w:marRight w:val="0"/>
              <w:marTop w:val="0"/>
              <w:marBottom w:val="0"/>
              <w:divBdr>
                <w:top w:val="none" w:sz="0" w:space="0" w:color="auto"/>
                <w:left w:val="none" w:sz="0" w:space="0" w:color="auto"/>
                <w:bottom w:val="none" w:sz="0" w:space="0" w:color="auto"/>
                <w:right w:val="none" w:sz="0" w:space="0" w:color="auto"/>
              </w:divBdr>
              <w:divsChild>
                <w:div w:id="466708868">
                  <w:marLeft w:val="0"/>
                  <w:marRight w:val="0"/>
                  <w:marTop w:val="0"/>
                  <w:marBottom w:val="0"/>
                  <w:divBdr>
                    <w:top w:val="none" w:sz="0" w:space="0" w:color="auto"/>
                    <w:left w:val="none" w:sz="0" w:space="0" w:color="auto"/>
                    <w:bottom w:val="none" w:sz="0" w:space="0" w:color="auto"/>
                    <w:right w:val="none" w:sz="0" w:space="0" w:color="auto"/>
                  </w:divBdr>
                  <w:divsChild>
                    <w:div w:id="9015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49171">
          <w:marLeft w:val="0"/>
          <w:marRight w:val="0"/>
          <w:marTop w:val="0"/>
          <w:marBottom w:val="0"/>
          <w:divBdr>
            <w:top w:val="none" w:sz="0" w:space="0" w:color="auto"/>
            <w:left w:val="none" w:sz="0" w:space="0" w:color="auto"/>
            <w:bottom w:val="none" w:sz="0" w:space="0" w:color="auto"/>
            <w:right w:val="none" w:sz="0" w:space="0" w:color="auto"/>
          </w:divBdr>
          <w:divsChild>
            <w:div w:id="902956047">
              <w:marLeft w:val="0"/>
              <w:marRight w:val="0"/>
              <w:marTop w:val="0"/>
              <w:marBottom w:val="0"/>
              <w:divBdr>
                <w:top w:val="none" w:sz="0" w:space="0" w:color="auto"/>
                <w:left w:val="none" w:sz="0" w:space="0" w:color="auto"/>
                <w:bottom w:val="none" w:sz="0" w:space="0" w:color="auto"/>
                <w:right w:val="none" w:sz="0" w:space="0" w:color="auto"/>
              </w:divBdr>
              <w:divsChild>
                <w:div w:id="198517590">
                  <w:marLeft w:val="0"/>
                  <w:marRight w:val="0"/>
                  <w:marTop w:val="0"/>
                  <w:marBottom w:val="0"/>
                  <w:divBdr>
                    <w:top w:val="none" w:sz="0" w:space="0" w:color="auto"/>
                    <w:left w:val="none" w:sz="0" w:space="0" w:color="auto"/>
                    <w:bottom w:val="none" w:sz="0" w:space="0" w:color="auto"/>
                    <w:right w:val="none" w:sz="0" w:space="0" w:color="auto"/>
                  </w:divBdr>
                  <w:divsChild>
                    <w:div w:id="12915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09790">
      <w:bodyDiv w:val="1"/>
      <w:marLeft w:val="0"/>
      <w:marRight w:val="0"/>
      <w:marTop w:val="0"/>
      <w:marBottom w:val="0"/>
      <w:divBdr>
        <w:top w:val="none" w:sz="0" w:space="0" w:color="auto"/>
        <w:left w:val="none" w:sz="0" w:space="0" w:color="auto"/>
        <w:bottom w:val="none" w:sz="0" w:space="0" w:color="auto"/>
        <w:right w:val="none" w:sz="0" w:space="0" w:color="auto"/>
      </w:divBdr>
    </w:div>
    <w:div w:id="1238586633">
      <w:bodyDiv w:val="1"/>
      <w:marLeft w:val="0"/>
      <w:marRight w:val="0"/>
      <w:marTop w:val="0"/>
      <w:marBottom w:val="0"/>
      <w:divBdr>
        <w:top w:val="none" w:sz="0" w:space="0" w:color="auto"/>
        <w:left w:val="none" w:sz="0" w:space="0" w:color="auto"/>
        <w:bottom w:val="none" w:sz="0" w:space="0" w:color="auto"/>
        <w:right w:val="none" w:sz="0" w:space="0" w:color="auto"/>
      </w:divBdr>
    </w:div>
    <w:div w:id="19635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Andrew</cp:lastModifiedBy>
  <cp:revision>7</cp:revision>
  <dcterms:created xsi:type="dcterms:W3CDTF">2024-06-26T08:05:00Z</dcterms:created>
  <dcterms:modified xsi:type="dcterms:W3CDTF">2024-06-26T19:44:00Z</dcterms:modified>
</cp:coreProperties>
</file>